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INDETERMINATO PER IL PROFILO PROFESSIONALE DI "</w:t>
      </w:r>
      <w:r w:rsidR="00760B7B">
        <w:rPr>
          <w:rFonts w:ascii="Cambria" w:hAnsi="Cambria" w:cs="Calibri Light"/>
          <w:b/>
        </w:rPr>
        <w:t>ASSISTENTE AMMINISTRATIVO GESTIONALE</w:t>
      </w:r>
      <w:r w:rsidR="00AC7AB0" w:rsidRPr="00AC7AB0">
        <w:rPr>
          <w:rFonts w:ascii="Cambria" w:hAnsi="Cambria" w:cs="Calibri Light"/>
          <w:b/>
        </w:rPr>
        <w:t>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  <w:r w:rsidR="00EF7F62">
        <w:rPr>
          <w:rFonts w:ascii="Cambria" w:hAnsi="Cambria" w:cs="Calibri Light"/>
          <w:b/>
        </w:rPr>
        <w:t xml:space="preserve"> CON RISERVA DEL 50% DEI POSTI A FAVORE DEL PERSONALE IN SERVIZIO PRESSO L’AZIENDA CON CONTRATTO A TEMPO INDETERMINATO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Default="00F0344B" w:rsidP="00F0344B">
      <w:pPr>
        <w:rPr>
          <w:rFonts w:ascii="Calibri" w:hAnsi="Calibri" w:cs="Calibri"/>
          <w:sz w:val="22"/>
          <w:szCs w:val="22"/>
        </w:rPr>
      </w:pPr>
    </w:p>
    <w:p w:rsidR="00F46E9E" w:rsidRDefault="00F46E9E" w:rsidP="00F0344B">
      <w:pPr>
        <w:rPr>
          <w:rFonts w:ascii="Calibri" w:hAnsi="Calibri" w:cs="Calibri"/>
          <w:sz w:val="22"/>
          <w:szCs w:val="22"/>
        </w:rPr>
      </w:pPr>
    </w:p>
    <w:p w:rsidR="00F46E9E" w:rsidRPr="00883552" w:rsidRDefault="00F46E9E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36747D" w:rsidRPr="00883552" w:rsidRDefault="0036747D" w:rsidP="0036747D">
      <w:pPr>
        <w:rPr>
          <w:rFonts w:ascii="Calibri" w:hAnsi="Calibri" w:cs="Calibri"/>
          <w:sz w:val="22"/>
          <w:szCs w:val="22"/>
        </w:rPr>
      </w:pP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36747D" w:rsidRDefault="0036747D" w:rsidP="0036747D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</w:t>
      </w:r>
      <w:r w:rsidR="00610BEF">
        <w:rPr>
          <w:rFonts w:ascii="Calibri" w:hAnsi="Calibri" w:cs="Calibri"/>
        </w:rPr>
        <w:t>a</w:t>
      </w:r>
      <w:proofErr w:type="spellEnd"/>
      <w:r w:rsidR="00610BE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36747D" w:rsidRDefault="0036747D" w:rsidP="0036747D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36747D" w:rsidRPr="007C6428" w:rsidRDefault="0036747D" w:rsidP="0036747D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36747D" w:rsidRDefault="0036747D" w:rsidP="0036747D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36747D" w:rsidRDefault="0036747D" w:rsidP="0036747D">
      <w:pPr>
        <w:pStyle w:val="Paragrafoelenco"/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36747D" w:rsidRPr="008F1D72" w:rsidRDefault="0036747D" w:rsidP="0036747D">
      <w:pPr>
        <w:pStyle w:val="Paragrafoelenco"/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</w:t>
      </w:r>
      <w:r w:rsidR="00D008B3">
        <w:rPr>
          <w:rFonts w:ascii="Calibri" w:hAnsi="Calibri" w:cs="Calibri"/>
        </w:rPr>
        <w:t xml:space="preserve">status di </w:t>
      </w:r>
      <w:proofErr w:type="spellStart"/>
      <w:r w:rsidR="00D008B3">
        <w:rPr>
          <w:rFonts w:ascii="Calibri" w:hAnsi="Calibri" w:cs="Calibri"/>
        </w:rPr>
        <w:t>rifugiato</w:t>
      </w:r>
      <w:proofErr w:type="spellEnd"/>
      <w:r w:rsidR="00D008B3">
        <w:rPr>
          <w:rFonts w:ascii="Calibri" w:hAnsi="Calibri" w:cs="Calibri"/>
        </w:rPr>
        <w:t xml:space="preserve"> </w:t>
      </w:r>
      <w:proofErr w:type="spellStart"/>
      <w:r w:rsidR="00D008B3">
        <w:rPr>
          <w:rFonts w:ascii="Calibri" w:hAnsi="Calibri" w:cs="Calibri"/>
        </w:rPr>
        <w:t>ovvero</w:t>
      </w:r>
      <w:proofErr w:type="spellEnd"/>
      <w:r w:rsidR="00D008B3">
        <w:rPr>
          <w:rFonts w:ascii="Calibri" w:hAnsi="Calibri" w:cs="Calibri"/>
        </w:rPr>
        <w:t xml:space="preserve"> dello</w:t>
      </w:r>
      <w:bookmarkStart w:id="0" w:name="_GoBack"/>
      <w:bookmarkEnd w:id="0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36747D" w:rsidRDefault="0036747D" w:rsidP="0036747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36747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762CD4" w:rsidRDefault="00762CD4" w:rsidP="0036747D">
      <w:pPr>
        <w:pStyle w:val="Paragrafoelenco"/>
        <w:spacing w:after="0" w:line="240" w:lineRule="auto"/>
        <w:rPr>
          <w:rFonts w:ascii="Calibri" w:hAnsi="Calibri" w:cs="Calibri"/>
        </w:rPr>
      </w:pPr>
    </w:p>
    <w:p w:rsidR="00762CD4" w:rsidRDefault="00762CD4" w:rsidP="0036747D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appartenere</w:t>
      </w:r>
      <w:r>
        <w:rPr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b/>
        </w:rPr>
        <w:t xml:space="preserve">  </w:t>
      </w: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il caso che ricorre) alle categorie riservatarie di cui agli artt. 1014 e 678 del d.lgs. 66/2010 e all’art. 11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9918F4" w:rsidRPr="00F46E9E" w:rsidRDefault="00866B1E" w:rsidP="009E6107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F46E9E">
        <w:rPr>
          <w:rFonts w:ascii="Calibri" w:hAnsi="Calibri" w:cs="Calibri"/>
          <w:sz w:val="22"/>
          <w:szCs w:val="22"/>
        </w:rPr>
        <w:t>di essere in possesso</w:t>
      </w:r>
      <w:r w:rsidR="00F46E9E" w:rsidRPr="00F46E9E">
        <w:rPr>
          <w:rFonts w:ascii="Calibri" w:hAnsi="Calibri" w:cs="Calibri"/>
          <w:sz w:val="22"/>
          <w:szCs w:val="22"/>
        </w:rPr>
        <w:t xml:space="preserve"> del Diploma di istruzione secondaria superiore sotto indicato: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bookmarkEnd w:id="1"/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B3">
          <w:rPr>
            <w:noProof/>
          </w:rPr>
          <w:t>2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6747D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A7A3C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0BEF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0B7B"/>
    <w:rsid w:val="00762CD4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8B3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EF7F62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6E9E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A450A14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762C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155B-1BDE-47BA-ADE7-D17ADC36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5351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5</cp:revision>
  <cp:lastPrinted>2021-07-07T08:21:00Z</cp:lastPrinted>
  <dcterms:created xsi:type="dcterms:W3CDTF">2021-07-27T10:54:00Z</dcterms:created>
  <dcterms:modified xsi:type="dcterms:W3CDTF">2021-07-27T14:02:00Z</dcterms:modified>
</cp:coreProperties>
</file>