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1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1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4"/>
              </w:numPr>
              <w:spacing w:line="240" w:lineRule="auto"/>
              <w:ind w:left="320" w:hanging="28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determinato e strutturato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 problemi semplici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svolgere compiti operativi sotto diretta supervisione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4"/>
              </w:numPr>
              <w:spacing w:line="240" w:lineRule="auto"/>
              <w:ind w:left="320" w:hanging="28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4"/>
              </w:numPr>
              <w:spacing w:line="240" w:lineRule="auto"/>
              <w:ind w:left="320" w:hanging="28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color w:val="009900"/>
          <w:sz w:val="22"/>
          <w:szCs w:val="22"/>
        </w:rPr>
        <w:t xml:space="preserve">- </w:t>
      </w:r>
      <w:r>
        <w:rPr>
          <w:b/>
          <w:bCs/>
          <w:color w:val="009900"/>
          <w:sz w:val="22"/>
          <w:szCs w:val="22"/>
        </w:rPr>
        <w:t>LIVELLO EQF 2</w:t>
      </w:r>
    </w:p>
    <w:p w:rsidR="009238ED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7B5842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417"/>
        <w:gridCol w:w="2694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66636D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.</w:t>
            </w:r>
            <w:r w:rsidRPr="0066636D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66636D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66636D">
              <w:rPr>
                <w:rFonts w:ascii="Arial Narrow" w:hAnsi="Arial Narrow"/>
                <w:b/>
                <w:bCs/>
                <w:szCs w:val="18"/>
              </w:rPr>
              <w:t xml:space="preserve"> 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417" w:type="dxa"/>
            <w:tcBorders>
              <w:bottom w:val="nil"/>
            </w:tcBorders>
          </w:tcPr>
          <w:p w:rsidR="009238ED" w:rsidRPr="0066636D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66636D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69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2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9238ED" w:rsidRPr="00637328" w:rsidRDefault="00637328" w:rsidP="00637328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determinato e strutturato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r</w:t>
            </w:r>
            <w:r w:rsidRPr="00DF2D78">
              <w:rPr>
                <w:rFonts w:ascii="Arial Narrow" w:hAnsi="Arial Narrow"/>
                <w:szCs w:val="18"/>
              </w:rPr>
              <w:t>icorrenti che richiedono applicazione di strumenti e regole semplici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autonomia nello svolgimento dei propri compiti ma con supervisione nell’operatività generale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Default="00637328" w:rsidP="00637328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37328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637328" w:rsidRDefault="009238ED" w:rsidP="00637328">
            <w:pPr>
              <w:pStyle w:val="Paragrafoelenco"/>
              <w:widowControl/>
              <w:numPr>
                <w:ilvl w:val="0"/>
                <w:numId w:val="31"/>
              </w:numPr>
              <w:spacing w:line="240" w:lineRule="auto"/>
              <w:ind w:left="34" w:firstLine="0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3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3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</w:t>
            </w:r>
            <w:r w:rsidRPr="00CD51EC">
              <w:rPr>
                <w:rFonts w:ascii="Arial Narrow" w:hAnsi="Arial Narrow"/>
                <w:szCs w:val="18"/>
              </w:rPr>
              <w:t>eterminato e strutturato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r</w:t>
            </w:r>
            <w:r w:rsidRPr="0050673B">
              <w:rPr>
                <w:rFonts w:ascii="Arial Narrow" w:hAnsi="Arial Narrow"/>
                <w:szCs w:val="18"/>
              </w:rPr>
              <w:t>icorrenti che richiedono l</w:t>
            </w:r>
            <w:r>
              <w:rPr>
                <w:rFonts w:ascii="Arial Narrow" w:hAnsi="Arial Narrow"/>
                <w:szCs w:val="18"/>
              </w:rPr>
              <w:t xml:space="preserve">a scelta e l’utilizzo di risorse </w:t>
            </w:r>
            <w:r w:rsidRPr="0050673B">
              <w:rPr>
                <w:rFonts w:ascii="Arial Narrow" w:hAnsi="Arial Narrow"/>
                <w:szCs w:val="18"/>
              </w:rPr>
              <w:t xml:space="preserve">di base, </w:t>
            </w:r>
            <w:r>
              <w:rPr>
                <w:rFonts w:ascii="Arial Narrow" w:hAnsi="Arial Narrow"/>
                <w:szCs w:val="18"/>
              </w:rPr>
              <w:t>e di adeguare il</w:t>
            </w:r>
            <w:r w:rsidRPr="0050673B">
              <w:rPr>
                <w:rFonts w:ascii="Arial Narrow" w:hAnsi="Arial Narrow"/>
                <w:szCs w:val="18"/>
              </w:rPr>
              <w:t xml:space="preserve"> proprio comportamento alle circostanze</w:t>
            </w:r>
            <w:r>
              <w:rPr>
                <w:rFonts w:ascii="Arial Narrow" w:hAnsi="Arial Narrow"/>
                <w:szCs w:val="18"/>
              </w:rPr>
              <w:t>;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autonomia</w:t>
            </w:r>
            <w:r w:rsidRPr="00285DE9">
              <w:rPr>
                <w:rFonts w:ascii="Arial Narrow" w:hAnsi="Arial Narrow"/>
                <w:szCs w:val="18"/>
              </w:rPr>
              <w:t xml:space="preserve"> operativa nel portare a termine un compito</w:t>
            </w:r>
            <w:r>
              <w:rPr>
                <w:rFonts w:ascii="Arial Narrow" w:hAnsi="Arial Narrow"/>
                <w:szCs w:val="18"/>
              </w:rPr>
              <w:t>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637328" w:rsidRDefault="00637328" w:rsidP="00637328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4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842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84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4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p</w:t>
            </w:r>
            <w:r w:rsidRPr="00A93A7F">
              <w:rPr>
                <w:rFonts w:ascii="Arial Narrow" w:hAnsi="Arial Narrow"/>
                <w:szCs w:val="18"/>
              </w:rPr>
              <w:t xml:space="preserve">revedibile, ma soggetto a cambiamenti 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specializzati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637328" w:rsidRPr="00A93A7F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Gestione delle attività in autonomia </w:t>
            </w:r>
            <w:r w:rsidRPr="00D40BD3">
              <w:rPr>
                <w:rFonts w:ascii="Arial Narrow" w:hAnsi="Arial Narrow"/>
                <w:szCs w:val="18"/>
              </w:rPr>
              <w:t>nell’ambito di istruzioni date</w:t>
            </w:r>
            <w:r>
              <w:rPr>
                <w:rFonts w:ascii="Arial Narrow" w:hAnsi="Arial Narrow"/>
                <w:szCs w:val="18"/>
              </w:rPr>
              <w:t xml:space="preserve"> e supervisione del lavoro di routine di altri.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37328">
            <w:pPr>
              <w:widowControl/>
              <w:spacing w:line="240" w:lineRule="auto"/>
              <w:ind w:left="360" w:hanging="360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  <w:p w:rsidR="00637328" w:rsidRPr="00637328" w:rsidRDefault="00637328" w:rsidP="00637328">
            <w:pPr>
              <w:widowControl/>
              <w:spacing w:line="240" w:lineRule="auto"/>
              <w:ind w:left="360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5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701"/>
        <w:gridCol w:w="2410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5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63732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Il contesto di esperienza è imprevedibile</w:t>
            </w:r>
            <w:r>
              <w:rPr>
                <w:rFonts w:ascii="Arial Narrow" w:hAnsi="Arial Narrow"/>
                <w:szCs w:val="18"/>
              </w:rPr>
              <w:t>;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 xml:space="preserve">risolvere </w:t>
            </w:r>
            <w:r w:rsidRPr="001B51C8">
              <w:rPr>
                <w:rFonts w:ascii="Arial Narrow" w:hAnsi="Arial Narrow"/>
                <w:szCs w:val="18"/>
              </w:rPr>
              <w:t>problemi</w:t>
            </w:r>
            <w:r>
              <w:rPr>
                <w:rFonts w:ascii="Arial Narrow" w:hAnsi="Arial Narrow"/>
                <w:szCs w:val="18"/>
              </w:rPr>
              <w:t xml:space="preserve"> n</w:t>
            </w:r>
            <w:r w:rsidRPr="00213173">
              <w:rPr>
                <w:rFonts w:ascii="Arial Narrow" w:hAnsi="Arial Narrow"/>
                <w:szCs w:val="18"/>
              </w:rPr>
              <w:t>on consueti e non determinati, che implicano soluzioni creative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660A4D">
              <w:rPr>
                <w:rFonts w:ascii="Arial Narrow" w:hAnsi="Arial Narrow"/>
                <w:szCs w:val="18"/>
              </w:rPr>
              <w:t xml:space="preserve">Gestione e supervisione delle </w:t>
            </w:r>
            <w:r>
              <w:rPr>
                <w:rFonts w:ascii="Arial Narrow" w:hAnsi="Arial Narrow"/>
                <w:szCs w:val="18"/>
              </w:rPr>
              <w:t>attività non di routine esposte</w:t>
            </w:r>
            <w:r w:rsidRPr="00660A4D">
              <w:rPr>
                <w:rFonts w:ascii="Arial Narrow" w:hAnsi="Arial Narrow"/>
                <w:szCs w:val="18"/>
              </w:rPr>
              <w:t xml:space="preserve"> a cambiamenti imprevedibili</w:t>
            </w:r>
            <w:r>
              <w:rPr>
                <w:rFonts w:ascii="Arial Narrow" w:hAnsi="Arial Narrow"/>
                <w:szCs w:val="18"/>
              </w:rPr>
              <w:t>; sviluppo delle prestazioni proprie e di altri.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637328" w:rsidRDefault="00637328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F41D7" w:rsidRDefault="009F41D7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6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701"/>
        <w:gridCol w:w="2410"/>
        <w:gridCol w:w="1842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84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LIVELLO EQF 6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Il contesto di esperienza è imprevedibile e complesso;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complessi e imprevedibili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rFonts w:ascii="Arial Narrow" w:hAnsi="Arial Narrow"/>
                <w:szCs w:val="18"/>
              </w:rPr>
              <w:t>ma specializzati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B36EB6">
              <w:rPr>
                <w:rFonts w:ascii="Arial Narrow" w:hAnsi="Arial Narrow"/>
                <w:szCs w:val="18"/>
              </w:rPr>
              <w:t>G</w:t>
            </w:r>
            <w:r>
              <w:rPr>
                <w:rFonts w:ascii="Arial Narrow" w:hAnsi="Arial Narrow"/>
                <w:szCs w:val="18"/>
              </w:rPr>
              <w:t>estione dello</w:t>
            </w:r>
            <w:r w:rsidRPr="00B36EB6">
              <w:rPr>
                <w:rFonts w:ascii="Arial Narrow" w:hAnsi="Arial Narrow"/>
                <w:szCs w:val="18"/>
              </w:rPr>
              <w:t xml:space="preserve"> sviluppo professionale di persone e gruppi.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637328" w:rsidRDefault="00637328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314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7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701"/>
        <w:gridCol w:w="2410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7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637328" w:rsidRDefault="00637328" w:rsidP="006979E3">
            <w:pPr>
              <w:spacing w:before="120"/>
            </w:pPr>
            <w:r w:rsidRPr="00EE79F2">
              <w:rPr>
                <w:rFonts w:ascii="Arial Narrow" w:hAnsi="Arial Narrow"/>
                <w:bCs/>
                <w:szCs w:val="18"/>
              </w:rPr>
              <w:t>Il contesto di esperienza è Imprevedibile, complesso, relativo ad ambiti diversi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 xml:space="preserve">complessi e imprevedibili </w:t>
            </w:r>
            <w:r w:rsidRPr="00E7700C">
              <w:rPr>
                <w:rFonts w:ascii="Arial Narrow" w:hAnsi="Arial Narrow"/>
                <w:szCs w:val="18"/>
              </w:rPr>
              <w:t>che integra</w:t>
            </w:r>
            <w:r>
              <w:rPr>
                <w:rFonts w:ascii="Arial Narrow" w:hAnsi="Arial Narrow"/>
                <w:szCs w:val="18"/>
              </w:rPr>
              <w:t>no</w:t>
            </w:r>
            <w:r w:rsidRPr="00E7700C">
              <w:rPr>
                <w:rFonts w:ascii="Arial Narrow" w:hAnsi="Arial Narrow"/>
                <w:szCs w:val="18"/>
              </w:rPr>
              <w:t xml:space="preserve"> conoscenze ottenute in ambiti diversi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Gestione e trasformazione del contesto, verifica del</w:t>
            </w:r>
            <w:r w:rsidRPr="00E7700C">
              <w:rPr>
                <w:rFonts w:ascii="Arial Narrow" w:hAnsi="Arial Narrow"/>
                <w:szCs w:val="18"/>
              </w:rPr>
              <w:t>le prestazioni dei gruppi di lavoro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637328" w:rsidRDefault="00637328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701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MOTIVAZIONI:</w:t>
            </w:r>
          </w:p>
        </w:tc>
      </w:tr>
    </w:tbl>
    <w:p w:rsidR="009F41D7" w:rsidRDefault="009F41D7" w:rsidP="009238ED">
      <w:pPr>
        <w:spacing w:before="120"/>
        <w:rPr>
          <w:b/>
          <w:color w:val="009900"/>
          <w:sz w:val="22"/>
          <w:szCs w:val="22"/>
        </w:rPr>
      </w:pPr>
    </w:p>
    <w:p w:rsidR="009F41D7" w:rsidRDefault="009F41D7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4      </w:t>
      </w:r>
      <w:r>
        <w:rPr>
          <w:b/>
          <w:bCs/>
          <w:color w:val="009900"/>
          <w:sz w:val="22"/>
          <w:szCs w:val="22"/>
        </w:rPr>
        <w:t>- LIVELLO EQF 8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 PORTFOLIO DELLE EVIDENZE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984"/>
      </w:tblGrid>
      <w:tr w:rsidR="009238ED" w:rsidRPr="00043392" w:rsidTr="003D35D0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LISTA DELLE EVIDENZE DEL CANDIDATO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8</w:t>
            </w: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3756FA" w:rsidTr="003D35D0">
        <w:trPr>
          <w:trHeight w:val="37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637328" w:rsidRPr="00637328" w:rsidRDefault="00637328" w:rsidP="006979E3">
            <w:pPr>
              <w:pStyle w:val="Paragrafoelenco"/>
              <w:widowControl/>
              <w:spacing w:line="240" w:lineRule="auto"/>
              <w:ind w:hanging="68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637328" w:rsidRPr="009E5FD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e</w:t>
            </w:r>
            <w:r w:rsidRPr="009E5FD8">
              <w:rPr>
                <w:rFonts w:ascii="Arial Narrow" w:hAnsi="Arial Narrow"/>
                <w:szCs w:val="18"/>
              </w:rPr>
              <w:t>sposto a innovazione sistematica</w:t>
            </w:r>
            <w:r>
              <w:rPr>
                <w:rFonts w:ascii="Arial Narrow" w:hAnsi="Arial Narrow"/>
                <w:szCs w:val="18"/>
              </w:rPr>
              <w:t xml:space="preserve">/continua e relativo ad ambiti </w:t>
            </w:r>
            <w:r w:rsidRPr="009E5FD8">
              <w:rPr>
                <w:rFonts w:ascii="Arial Narrow" w:hAnsi="Arial Narrow"/>
                <w:szCs w:val="18"/>
              </w:rPr>
              <w:t xml:space="preserve">e settori diversi; </w:t>
            </w:r>
          </w:p>
          <w:p w:rsidR="00637328" w:rsidRPr="009E5FD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c</w:t>
            </w:r>
            <w:r w:rsidRPr="009E5FD8">
              <w:rPr>
                <w:rFonts w:ascii="Arial Narrow" w:hAnsi="Arial Narrow"/>
                <w:szCs w:val="18"/>
              </w:rPr>
              <w:t xml:space="preserve">omplessi </w:t>
            </w:r>
            <w:r>
              <w:rPr>
                <w:rFonts w:ascii="Arial Narrow" w:hAnsi="Arial Narrow"/>
                <w:szCs w:val="18"/>
              </w:rPr>
              <w:t>di</w:t>
            </w:r>
            <w:r w:rsidRPr="009E5FD8">
              <w:rPr>
                <w:rFonts w:ascii="Arial Narrow" w:hAnsi="Arial Narrow"/>
                <w:szCs w:val="18"/>
              </w:rPr>
              <w:t xml:space="preserve"> ricerca e innovazione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637328" w:rsidRPr="001B51C8" w:rsidRDefault="00637328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9E5FD8">
              <w:rPr>
                <w:rFonts w:ascii="Arial Narrow" w:hAnsi="Arial Narrow"/>
                <w:szCs w:val="18"/>
              </w:rPr>
              <w:t>Sviluppo di nuove idee o di processi all’avanguardia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Default="00637328" w:rsidP="006979E3">
            <w:pPr>
              <w:pStyle w:val="Paragrafoelenco"/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b)</w:t>
            </w:r>
          </w:p>
          <w:p w:rsidR="00637328" w:rsidRPr="00637328" w:rsidRDefault="00637328" w:rsidP="006979E3">
            <w:pPr>
              <w:widowControl/>
              <w:spacing w:line="240" w:lineRule="auto"/>
              <w:ind w:left="34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637328" w:rsidTr="003D35D0">
        <w:tc>
          <w:tcPr>
            <w:tcW w:w="1242" w:type="dxa"/>
            <w:tcBorders>
              <w:top w:val="nil"/>
              <w:bottom w:val="nil"/>
            </w:tcBorders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637328" w:rsidRPr="00637328" w:rsidRDefault="00637328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637328" w:rsidRPr="001B51C8" w:rsidRDefault="00637328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637328" w:rsidRPr="001B51C8" w:rsidRDefault="00637328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Tr="003D35D0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POSITIVO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 xml:space="preserve">/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CON RISERVA </w:t>
            </w:r>
            <w:r>
              <w:rPr>
                <w:rFonts w:ascii="Arial Narrow" w:hAnsi="Arial Narrow"/>
                <w:bCs/>
                <w:szCs w:val="18"/>
              </w:rPr>
              <w:t xml:space="preserve">(% indicatori insufficienti </w:t>
            </w:r>
            <w:r>
              <w:rPr>
                <w:rFonts w:ascii="Arial" w:hAnsi="Arial" w:cs="Arial"/>
                <w:bCs/>
                <w:szCs w:val="18"/>
              </w:rPr>
              <w:t>≤</w:t>
            </w:r>
            <w:r>
              <w:rPr>
                <w:rFonts w:ascii="Arial Narrow" w:hAnsi="Arial Narrow"/>
                <w:bCs/>
                <w:szCs w:val="18"/>
              </w:rPr>
              <w:t xml:space="preserve"> 50%) 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/  </w:t>
            </w:r>
            <w:r>
              <w:rPr>
                <w:rFonts w:ascii="Arial Narrow" w:hAnsi="Arial Narrow"/>
                <w:bCs/>
                <w:szCs w:val="18"/>
              </w:rPr>
              <w:t xml:space="preserve">NEGATIVO (% indicatori insufficienti &gt;50%) 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EVENTUALI ELEMENTI DA </w:t>
            </w:r>
            <w:r>
              <w:rPr>
                <w:rFonts w:ascii="Arial Narrow" w:hAnsi="Arial Narrow"/>
                <w:bCs/>
                <w:szCs w:val="18"/>
              </w:rPr>
              <w:t>INTEGRARE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TIPOLOGIA </w:t>
            </w:r>
            <w:proofErr w:type="spellStart"/>
            <w:r w:rsidRPr="001B51C8">
              <w:rPr>
                <w:rFonts w:ascii="Arial Narrow" w:hAnsi="Arial Narrow"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Cs/>
                <w:szCs w:val="18"/>
              </w:rPr>
              <w:t xml:space="preserve"> VERIFICA IN PRESENZA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</w:tr>
      <w:tr w:rsidR="009238ED" w:rsidRPr="00043392" w:rsidTr="009F41D7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 AZIONI: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sectPr w:rsidR="009238ED" w:rsidSect="005C0A03">
      <w:headerReference w:type="default" r:id="rId8"/>
      <w:pgSz w:w="11906" w:h="16838"/>
      <w:pgMar w:top="1390" w:right="849" w:bottom="567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4A" w:rsidRDefault="0062174A" w:rsidP="0062174A">
      <w:pPr>
        <w:spacing w:line="240" w:lineRule="auto"/>
      </w:pPr>
      <w:r>
        <w:separator/>
      </w:r>
    </w:p>
  </w:endnote>
  <w:endnote w:type="continuationSeparator" w:id="0">
    <w:p w:rsidR="0062174A" w:rsidRDefault="0062174A" w:rsidP="006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4A" w:rsidRDefault="0062174A" w:rsidP="0062174A">
      <w:pPr>
        <w:spacing w:line="240" w:lineRule="auto"/>
      </w:pPr>
      <w:r>
        <w:separator/>
      </w:r>
    </w:p>
  </w:footnote>
  <w:footnote w:type="continuationSeparator" w:id="0">
    <w:p w:rsidR="0062174A" w:rsidRDefault="0062174A" w:rsidP="00621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E7" w:rsidRPr="0071154E" w:rsidRDefault="005C0A03" w:rsidP="008727E7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t>C</w:t>
    </w:r>
    <w:r w:rsidR="008727E7" w:rsidRPr="0071154E">
      <w:rPr>
        <w:noProof/>
        <w:sz w:val="16"/>
        <w:szCs w:val="16"/>
        <w:lang w:eastAsia="it-IT"/>
      </w:rPr>
      <w:t xml:space="preserve">ertificazione delle competenze </w:t>
    </w:r>
    <w:r>
      <w:rPr>
        <w:noProof/>
        <w:sz w:val="16"/>
        <w:szCs w:val="16"/>
        <w:lang w:eastAsia="it-IT"/>
      </w:rPr>
      <w:t>acquisite in ambito non formale e informale</w:t>
    </w:r>
    <w:r w:rsidR="008727E7">
      <w:rPr>
        <w:noProof/>
        <w:sz w:val="16"/>
        <w:szCs w:val="16"/>
        <w:lang w:eastAsia="it-IT"/>
      </w:rPr>
      <w:t xml:space="preserve">, </w:t>
    </w:r>
    <w:r>
      <w:rPr>
        <w:noProof/>
        <w:sz w:val="16"/>
        <w:szCs w:val="16"/>
        <w:lang w:eastAsia="it-IT"/>
      </w:rPr>
      <w:t xml:space="preserve">Decreto Regione Lombardia n. 9380, </w:t>
    </w:r>
    <w:r w:rsidR="008727E7" w:rsidRPr="0071154E">
      <w:rPr>
        <w:noProof/>
        <w:sz w:val="16"/>
        <w:szCs w:val="16"/>
        <w:lang w:eastAsia="it-IT"/>
      </w:rPr>
      <w:t>22/10/2012</w:t>
    </w:r>
  </w:p>
  <w:p w:rsidR="0062174A" w:rsidRDefault="006217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623"/>
    <w:multiLevelType w:val="hybridMultilevel"/>
    <w:tmpl w:val="BF3C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424E"/>
    <w:multiLevelType w:val="hybridMultilevel"/>
    <w:tmpl w:val="35B00266"/>
    <w:lvl w:ilvl="0" w:tplc="2BD4E4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83FD0"/>
    <w:multiLevelType w:val="hybridMultilevel"/>
    <w:tmpl w:val="89B0CC22"/>
    <w:lvl w:ilvl="0" w:tplc="C33C5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002EB"/>
    <w:multiLevelType w:val="hybridMultilevel"/>
    <w:tmpl w:val="1298B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A2EDF"/>
    <w:multiLevelType w:val="hybridMultilevel"/>
    <w:tmpl w:val="A4722B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3E5EA6"/>
    <w:multiLevelType w:val="hybridMultilevel"/>
    <w:tmpl w:val="65444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0B27"/>
    <w:multiLevelType w:val="hybridMultilevel"/>
    <w:tmpl w:val="1C3C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7601"/>
    <w:multiLevelType w:val="multilevel"/>
    <w:tmpl w:val="0C045E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7331428"/>
    <w:multiLevelType w:val="hybridMultilevel"/>
    <w:tmpl w:val="CA14F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F4A73"/>
    <w:multiLevelType w:val="hybridMultilevel"/>
    <w:tmpl w:val="DB3E7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B74E9"/>
    <w:multiLevelType w:val="hybridMultilevel"/>
    <w:tmpl w:val="DB3E7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23C29"/>
    <w:multiLevelType w:val="hybridMultilevel"/>
    <w:tmpl w:val="D36A011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05033"/>
    <w:multiLevelType w:val="hybridMultilevel"/>
    <w:tmpl w:val="5F84BD1C"/>
    <w:lvl w:ilvl="0" w:tplc="B75A6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7A66"/>
    <w:multiLevelType w:val="hybridMultilevel"/>
    <w:tmpl w:val="BEE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B214A"/>
    <w:multiLevelType w:val="hybridMultilevel"/>
    <w:tmpl w:val="9094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2322D"/>
    <w:multiLevelType w:val="multilevel"/>
    <w:tmpl w:val="21D8E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E80E25"/>
    <w:multiLevelType w:val="hybridMultilevel"/>
    <w:tmpl w:val="C5C496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5A21F9"/>
    <w:multiLevelType w:val="hybridMultilevel"/>
    <w:tmpl w:val="294CA164"/>
    <w:lvl w:ilvl="0" w:tplc="15E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C6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A7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E8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0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4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83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20331"/>
    <w:multiLevelType w:val="hybridMultilevel"/>
    <w:tmpl w:val="454CF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6849"/>
    <w:multiLevelType w:val="hybridMultilevel"/>
    <w:tmpl w:val="32A4182A"/>
    <w:lvl w:ilvl="0" w:tplc="B77E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32833"/>
    <w:multiLevelType w:val="hybridMultilevel"/>
    <w:tmpl w:val="BC9E77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42852CB"/>
    <w:multiLevelType w:val="hybridMultilevel"/>
    <w:tmpl w:val="14F8C1AA"/>
    <w:lvl w:ilvl="0" w:tplc="2BD4E4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B1280"/>
    <w:multiLevelType w:val="hybridMultilevel"/>
    <w:tmpl w:val="163A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E6824"/>
    <w:multiLevelType w:val="hybridMultilevel"/>
    <w:tmpl w:val="1156634C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60CD661A"/>
    <w:multiLevelType w:val="hybridMultilevel"/>
    <w:tmpl w:val="6544404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0A2B55"/>
    <w:multiLevelType w:val="hybridMultilevel"/>
    <w:tmpl w:val="D4B6C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A0609"/>
    <w:multiLevelType w:val="hybridMultilevel"/>
    <w:tmpl w:val="6D4ED416"/>
    <w:lvl w:ilvl="0" w:tplc="C33C5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2F1D6A"/>
    <w:multiLevelType w:val="hybridMultilevel"/>
    <w:tmpl w:val="843A1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3040E7"/>
    <w:multiLevelType w:val="hybridMultilevel"/>
    <w:tmpl w:val="28584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32B8"/>
    <w:multiLevelType w:val="hybridMultilevel"/>
    <w:tmpl w:val="26669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30"/>
  </w:num>
  <w:num w:numId="5">
    <w:abstractNumId w:val="3"/>
  </w:num>
  <w:num w:numId="6">
    <w:abstractNumId w:val="2"/>
  </w:num>
  <w:num w:numId="7">
    <w:abstractNumId w:val="27"/>
  </w:num>
  <w:num w:numId="8">
    <w:abstractNumId w:val="15"/>
  </w:num>
  <w:num w:numId="9">
    <w:abstractNumId w:val="20"/>
  </w:num>
  <w:num w:numId="10">
    <w:abstractNumId w:val="18"/>
  </w:num>
  <w:num w:numId="11">
    <w:abstractNumId w:val="28"/>
  </w:num>
  <w:num w:numId="12">
    <w:abstractNumId w:val="0"/>
  </w:num>
  <w:num w:numId="13">
    <w:abstractNumId w:val="13"/>
  </w:num>
  <w:num w:numId="14">
    <w:abstractNumId w:val="26"/>
  </w:num>
  <w:num w:numId="15">
    <w:abstractNumId w:val="17"/>
  </w:num>
  <w:num w:numId="16">
    <w:abstractNumId w:val="1"/>
  </w:num>
  <w:num w:numId="17">
    <w:abstractNumId w:val="22"/>
  </w:num>
  <w:num w:numId="18">
    <w:abstractNumId w:val="29"/>
  </w:num>
  <w:num w:numId="19">
    <w:abstractNumId w:val="6"/>
  </w:num>
  <w:num w:numId="20">
    <w:abstractNumId w:val="14"/>
  </w:num>
  <w:num w:numId="21">
    <w:abstractNumId w:val="23"/>
  </w:num>
  <w:num w:numId="22">
    <w:abstractNumId w:val="10"/>
  </w:num>
  <w:num w:numId="23">
    <w:abstractNumId w:val="9"/>
  </w:num>
  <w:num w:numId="24">
    <w:abstractNumId w:val="5"/>
  </w:num>
  <w:num w:numId="25">
    <w:abstractNumId w:val="25"/>
  </w:num>
  <w:num w:numId="26">
    <w:abstractNumId w:val="4"/>
  </w:num>
  <w:num w:numId="27">
    <w:abstractNumId w:val="8"/>
  </w:num>
  <w:num w:numId="28">
    <w:abstractNumId w:val="24"/>
  </w:num>
  <w:num w:numId="29">
    <w:abstractNumId w:val="16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2174A"/>
    <w:rsid w:val="00073814"/>
    <w:rsid w:val="000E7C7E"/>
    <w:rsid w:val="000F409B"/>
    <w:rsid w:val="00354531"/>
    <w:rsid w:val="003D35D0"/>
    <w:rsid w:val="0040630D"/>
    <w:rsid w:val="005624AC"/>
    <w:rsid w:val="005A6EE6"/>
    <w:rsid w:val="005C0A03"/>
    <w:rsid w:val="0062174A"/>
    <w:rsid w:val="00637328"/>
    <w:rsid w:val="0064660E"/>
    <w:rsid w:val="006F3046"/>
    <w:rsid w:val="00760B0E"/>
    <w:rsid w:val="007D473B"/>
    <w:rsid w:val="00846AE1"/>
    <w:rsid w:val="008727E7"/>
    <w:rsid w:val="008A65D0"/>
    <w:rsid w:val="00906010"/>
    <w:rsid w:val="009238ED"/>
    <w:rsid w:val="00966264"/>
    <w:rsid w:val="009F41D7"/>
    <w:rsid w:val="00A904D8"/>
    <w:rsid w:val="00E05516"/>
    <w:rsid w:val="00F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0E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760B0E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60B0E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60B0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760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0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0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0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60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60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74A"/>
  </w:style>
  <w:style w:type="paragraph" w:styleId="Pidipagina">
    <w:name w:val="footer"/>
    <w:basedOn w:val="Normale"/>
    <w:link w:val="PidipaginaCarattere"/>
    <w:uiPriority w:val="99"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74A"/>
  </w:style>
  <w:style w:type="character" w:customStyle="1" w:styleId="Titolo1Carattere">
    <w:name w:val="Titolo 1 Carattere"/>
    <w:basedOn w:val="Carpredefinitoparagrafo"/>
    <w:link w:val="Titolo1"/>
    <w:rsid w:val="00760B0E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760B0E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60B0E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0B0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60B0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760B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24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9238ED"/>
    <w:pPr>
      <w:widowControl/>
      <w:spacing w:line="240" w:lineRule="auto"/>
      <w:jc w:val="left"/>
    </w:pPr>
    <w:rPr>
      <w:rFonts w:ascii="Tahoma" w:eastAsia="Times New Roman" w:hAnsi="Tahoma" w:cs="Tahoma"/>
      <w:color w:val="auto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38E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238ED"/>
    <w:rPr>
      <w:color w:val="CB340E"/>
      <w:u w:val="single"/>
    </w:rPr>
  </w:style>
  <w:style w:type="paragraph" w:customStyle="1" w:styleId="CVTitle">
    <w:name w:val="CV Title"/>
    <w:basedOn w:val="Normale"/>
    <w:rsid w:val="009238ED"/>
    <w:pPr>
      <w:widowControl/>
      <w:suppressAutoHyphens/>
      <w:spacing w:line="240" w:lineRule="auto"/>
      <w:ind w:left="113" w:right="113"/>
      <w:jc w:val="right"/>
    </w:pPr>
    <w:rPr>
      <w:rFonts w:ascii="Arial Narrow" w:eastAsia="Times New Roman" w:hAnsi="Arial Narrow"/>
      <w:b/>
      <w:bCs/>
      <w:color w:val="auto"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righ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9238ED"/>
  </w:style>
  <w:style w:type="paragraph" w:customStyle="1" w:styleId="CVHeading2-FirstLine">
    <w:name w:val="CV Heading 2 - First Line"/>
    <w:basedOn w:val="CVHeading2"/>
    <w:next w:val="CVHeading2"/>
    <w:rsid w:val="009238ED"/>
    <w:rPr>
      <w:b w:val="0"/>
      <w:sz w:val="22"/>
    </w:rPr>
  </w:style>
  <w:style w:type="paragraph" w:customStyle="1" w:styleId="CVHeading3">
    <w:name w:val="CV Heading 3"/>
    <w:basedOn w:val="Normale"/>
    <w:next w:val="Normale"/>
    <w:rsid w:val="009238ED"/>
    <w:pPr>
      <w:widowControl/>
      <w:suppressAutoHyphens/>
      <w:spacing w:line="240" w:lineRule="auto"/>
      <w:ind w:left="113" w:right="113"/>
      <w:jc w:val="right"/>
      <w:textAlignment w:val="center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238E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238ED"/>
    <w:pPr>
      <w:spacing w:before="0"/>
    </w:pPr>
    <w:rPr>
      <w:sz w:val="22"/>
    </w:rPr>
  </w:style>
  <w:style w:type="paragraph" w:customStyle="1" w:styleId="LevelAssessment-Code">
    <w:name w:val="Level Assessment - Code"/>
    <w:basedOn w:val="Normale"/>
    <w:next w:val="LevelAssessment-Description"/>
    <w:rsid w:val="009238ED"/>
    <w:pPr>
      <w:widowControl/>
      <w:suppressAutoHyphens/>
      <w:spacing w:line="240" w:lineRule="auto"/>
      <w:ind w:left="28"/>
      <w:jc w:val="center"/>
    </w:pPr>
    <w:rPr>
      <w:rFonts w:ascii="Arial Narrow" w:eastAsia="Times New Roman" w:hAnsi="Arial Narrow"/>
      <w:color w:val="auto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238ED"/>
  </w:style>
  <w:style w:type="paragraph" w:customStyle="1" w:styleId="CVHeadingLevel">
    <w:name w:val="CV Heading Level"/>
    <w:basedOn w:val="CVHeading3"/>
    <w:next w:val="Normale"/>
    <w:rsid w:val="009238ED"/>
    <w:rPr>
      <w:i/>
    </w:rPr>
  </w:style>
  <w:style w:type="paragraph" w:customStyle="1" w:styleId="LevelAssessment-Heading1">
    <w:name w:val="Level Assessment - Heading 1"/>
    <w:basedOn w:val="LevelAssessment-Code"/>
    <w:rsid w:val="009238ED"/>
  </w:style>
  <w:style w:type="paragraph" w:customStyle="1" w:styleId="LevelAssessment-Heading2">
    <w:name w:val="Level Assessment - Heading 2"/>
    <w:basedOn w:val="Normale"/>
    <w:rsid w:val="009238ED"/>
    <w:pPr>
      <w:widowControl/>
      <w:suppressAutoHyphens/>
      <w:spacing w:line="240" w:lineRule="auto"/>
      <w:ind w:left="57" w:right="57"/>
      <w:jc w:val="center"/>
    </w:pPr>
    <w:rPr>
      <w:rFonts w:ascii="Arial Narrow" w:eastAsia="Times New Roman" w:hAnsi="Arial Narrow"/>
      <w:color w:val="auto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9238ED"/>
  </w:style>
  <w:style w:type="paragraph" w:customStyle="1" w:styleId="CVMajor-FirstLine">
    <w:name w:val="CV Major - First Line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2"/>
      <w:szCs w:val="20"/>
      <w:lang w:eastAsia="ar-SA"/>
    </w:rPr>
  </w:style>
  <w:style w:type="paragraph" w:customStyle="1" w:styleId="CVNormal">
    <w:name w:val="CV Normal"/>
    <w:basedOn w:val="Normale"/>
    <w:rsid w:val="009238ED"/>
    <w:pPr>
      <w:widowControl/>
      <w:suppressAutoHyphens/>
      <w:spacing w:line="240" w:lineRule="auto"/>
      <w:ind w:left="113" w:right="113"/>
      <w:jc w:val="left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Spacer">
    <w:name w:val="CV Spacer"/>
    <w:basedOn w:val="CVNormal"/>
    <w:rsid w:val="009238ED"/>
    <w:rPr>
      <w:sz w:val="4"/>
    </w:rPr>
  </w:style>
  <w:style w:type="paragraph" w:customStyle="1" w:styleId="CVNormal-FirstLine">
    <w:name w:val="CV Normal - First Line"/>
    <w:basedOn w:val="CVNormal"/>
    <w:next w:val="CVNormal"/>
    <w:rsid w:val="009238ED"/>
    <w:pPr>
      <w:spacing w:before="74"/>
    </w:pPr>
  </w:style>
  <w:style w:type="table" w:styleId="Grigliatabella">
    <w:name w:val="Table Grid"/>
    <w:basedOn w:val="Tabellanormale"/>
    <w:rsid w:val="0092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9238ED"/>
    <w:pPr>
      <w:widowControl/>
      <w:spacing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38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238ED"/>
    <w:rPr>
      <w:vertAlign w:val="superscript"/>
    </w:rPr>
  </w:style>
  <w:style w:type="character" w:styleId="Rimandocommento">
    <w:name w:val="annotation reference"/>
    <w:basedOn w:val="Carpredefinitoparagrafo"/>
    <w:rsid w:val="009238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238ED"/>
    <w:pPr>
      <w:widowControl/>
      <w:spacing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238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9238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238ED"/>
    <w:rPr>
      <w:b/>
      <w:bCs/>
    </w:rPr>
  </w:style>
  <w:style w:type="paragraph" w:styleId="Revisione">
    <w:name w:val="Revision"/>
    <w:hidden/>
    <w:uiPriority w:val="99"/>
    <w:semiHidden/>
    <w:rsid w:val="0092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14z0">
    <w:name w:val="WW8Num14z0"/>
    <w:rsid w:val="009238ED"/>
    <w:rPr>
      <w:rFonts w:ascii="Wingdings" w:hAnsi="Wingdings"/>
    </w:rPr>
  </w:style>
  <w:style w:type="character" w:styleId="Collegamentovisitato">
    <w:name w:val="FollowedHyperlink"/>
    <w:basedOn w:val="Carpredefinitoparagrafo"/>
    <w:rsid w:val="009238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D84E-4F1C-4A9E-A121-3D5E4E4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1054</Words>
  <Characters>6011</Characters>
  <Application>Microsoft Office Word</Application>
  <DocSecurity>0</DocSecurity>
  <Lines>50</Lines>
  <Paragraphs>14</Paragraphs>
  <ScaleCrop>false</ScaleCrop>
  <Company>Metid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5</cp:revision>
  <dcterms:created xsi:type="dcterms:W3CDTF">2013-01-10T14:51:00Z</dcterms:created>
  <dcterms:modified xsi:type="dcterms:W3CDTF">2013-01-10T15:07:00Z</dcterms:modified>
</cp:coreProperties>
</file>