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F6" w:rsidRDefault="000107F6"/>
    <w:p w:rsidR="00517569" w:rsidRDefault="00517569" w:rsidP="00517569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COMUNICATO STAMPA AVVIO CORSO ASA</w:t>
      </w:r>
      <w:bookmarkStart w:id="0" w:name="_GoBack"/>
      <w:bookmarkEnd w:id="0"/>
    </w:p>
    <w:p w:rsidR="00517569" w:rsidRDefault="00517569" w:rsidP="00517569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:rsidR="00517569" w:rsidRDefault="00517569" w:rsidP="00517569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:rsidR="00517569" w:rsidRDefault="00517569" w:rsidP="00517569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Il progetto MELTING PON</w:t>
      </w:r>
      <w:r>
        <w:rPr>
          <w:rFonts w:ascii="Gotham-Medium" w:hAnsi="Gotham-Medium" w:cs="Gotham-Medium"/>
          <w:sz w:val="20"/>
          <w:szCs w:val="20"/>
        </w:rPr>
        <w:t xml:space="preserve">,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finanziato nell’ambito del PON INCLUSIONE con il contributo del Fondo Sociale Europeo 2014-2020, prevede interventi sociali e formativi in favore di fasce fragili, tra cui i beneficiari del Reddito di Cittadinanza. Il finanziamento del Fondo Sociale Europeo e del Ministero del Lavoro e politiche sociali permetterà all’Ambito di Desio di offrire ai cittadini in grave difficoltà economica un corso gratuito di Ausiliario Socio Assistenziale e percorsi di alfabetizzazione digitale, al fine di promuovere percorsi di integrazione sociale e lavorativa. L' Ambito inoltre promuoverà percorsi in collaborazione con le realtà del terzo settore per lo sviluppo della comunità locale e la presa in carico sul fronte educativo ed assistenziale, per la cui attivazione saranno coinvolti i servizi sociali comunali. </w:t>
      </w:r>
    </w:p>
    <w:p w:rsidR="00517569" w:rsidRDefault="00517569" w:rsidP="005175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:rsidR="00517569" w:rsidRDefault="00517569" w:rsidP="005175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E’ già in fase di avvio il corso ASA – Ausiliario Socio Assistenziale – rivolto a 15 allievi, importante opportunità di riqualificazione professionale in un settore che registra necessità di personale. Il corso avrà una durata di 800 ore e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prevederà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 due esperienze di tirocinio formativo come previsto da normativa regionale. A fine percorso, i candidati in possesso di qualifica avranno la possibilità di inserirsi in strutture socio assistenziali, residenziali o diurne, nell’attività di assistenza e cura a persone anziane e disabili.</w:t>
      </w:r>
    </w:p>
    <w:p w:rsidR="00517569" w:rsidRDefault="00517569" w:rsidP="005175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:rsidR="00517569" w:rsidRDefault="00517569" w:rsidP="005175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I corsi di alfabetizzazione e inclusione digitale saranno organizzati in più edizioni di 12 ore a partire da maggio e intendono migliorare il rapporto dei cittadini con la tecnologia, insegnando a svolgere in autonomia attività utili per la vita quotidiana e per comunicare con istituzioni e conoscenti utilizzando la rete internet e strumenti digitali come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smartphone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tablet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 e pc. Tutti i partecipanti a fine percorso sapranno utilizzare una mail, avranno lo SPID (identità digitale) e sapranno registrarsi sui principali portali per la ricerca di lavoro, nonché prenotare on line servizi e visite mediche.</w:t>
      </w:r>
    </w:p>
    <w:p w:rsidR="00517569" w:rsidRDefault="00517569" w:rsidP="005175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I progetti di sviluppo di comunità prenderanno avvio nei prossimi mesi.</w:t>
      </w:r>
    </w:p>
    <w:p w:rsidR="00517569" w:rsidRDefault="00517569" w:rsidP="00517569">
      <w:pPr>
        <w:shd w:val="clear" w:color="auto" w:fill="FFFFFF"/>
        <w:spacing w:line="235" w:lineRule="atLeast"/>
        <w:jc w:val="both"/>
        <w:rPr>
          <w:rFonts w:ascii="Helvetica" w:eastAsia="Times New Roman" w:hAnsi="Helvetica" w:cs="Times New Roman"/>
          <w:i/>
          <w:color w:val="000000"/>
          <w:sz w:val="20"/>
          <w:szCs w:val="20"/>
          <w:lang w:eastAsia="it-IT"/>
        </w:rPr>
      </w:pPr>
    </w:p>
    <w:p w:rsidR="00517569" w:rsidRDefault="00517569" w:rsidP="00517569">
      <w:pPr>
        <w:shd w:val="clear" w:color="auto" w:fill="FFFFFF"/>
        <w:spacing w:line="235" w:lineRule="atLeast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i/>
          <w:color w:val="000000"/>
          <w:sz w:val="20"/>
          <w:szCs w:val="20"/>
          <w:lang w:eastAsia="it-IT"/>
        </w:rPr>
        <w:t xml:space="preserve">“In questo ultimo anno, l’emergenza sanitaria, che stiamo tutt’ora affrontando, ha cambiato radicalmente il nostro modo di vivere: le priorità sono cambiate, coloro che si rivolgono ai Comuni per chiedere un aiuto sono in aumento, siamo stati obbligati, chi più chi meno, a improvvisarci degli informatici tra videochiamate, visite ed appuntamenti prenotabili solo online. In qualità di amministratori locali ci siamo sentiti in dovere di dare una risposta ai nuovi bisogni emergenti e per questo motivo abbiamo deciso di investire inizialmente in un corso per ASA, dando così l’opportunità a chi ha perso il lavoro di riqualificarsi in un settore molto richiesto ad oggi, e un corso di alfabetizzazione e inclusione digitale. Inizierà poi un percorso di collaborazione con le realtà del Terzo Settore per dare avvio a progetti condivisi e co-progettati così da creare Accordi di Rete che vadano a promuovere lo sviluppo della comunità locale”,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queste le parole di Anna Franzoni, Presidente dell’Assemblea dei Sindaci dell’Ambito di Desio.</w:t>
      </w:r>
    </w:p>
    <w:p w:rsidR="00517569" w:rsidRDefault="00517569" w:rsidP="005175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:rsidR="00517569" w:rsidRDefault="00517569" w:rsidP="005175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Per informazioni sul corso ASA e sui Corsi di alfabetizzazione e inclusione digitale consultare il sito del Consorzio Desio Brianza. </w:t>
      </w:r>
    </w:p>
    <w:p w:rsidR="00517569" w:rsidRDefault="00517569"/>
    <w:sectPr w:rsidR="0051756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9D" w:rsidRDefault="003A449D" w:rsidP="003A449D">
      <w:pPr>
        <w:spacing w:after="0" w:line="240" w:lineRule="auto"/>
      </w:pPr>
      <w:r>
        <w:separator/>
      </w:r>
    </w:p>
  </w:endnote>
  <w:endnote w:type="continuationSeparator" w:id="0">
    <w:p w:rsidR="003A449D" w:rsidRDefault="003A449D" w:rsidP="003A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9D" w:rsidRDefault="003A449D" w:rsidP="003A449D">
    <w:pPr>
      <w:pStyle w:val="Pidipagina"/>
      <w:tabs>
        <w:tab w:val="clear" w:pos="4819"/>
        <w:tab w:val="clear" w:pos="9638"/>
        <w:tab w:val="left" w:pos="4290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15875</wp:posOffset>
          </wp:positionV>
          <wp:extent cx="933450" cy="836930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lting rev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449D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904875" cy="831537"/>
          <wp:effectExtent l="0" t="0" r="0" b="6985"/>
          <wp:wrapNone/>
          <wp:docPr id="133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5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15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449D" w:rsidRDefault="003A449D" w:rsidP="003A449D">
    <w:pPr>
      <w:pStyle w:val="Pidipagina"/>
      <w:tabs>
        <w:tab w:val="clear" w:pos="4819"/>
        <w:tab w:val="clear" w:pos="9638"/>
        <w:tab w:val="left" w:pos="4290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211315" cy="447675"/>
          <wp:effectExtent l="0" t="0" r="825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debr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449D" w:rsidRDefault="003A449D" w:rsidP="003A449D">
    <w:pPr>
      <w:pStyle w:val="Pidipagina"/>
      <w:tabs>
        <w:tab w:val="clear" w:pos="4819"/>
        <w:tab w:val="clear" w:pos="9638"/>
        <w:tab w:val="left" w:pos="4290"/>
      </w:tabs>
      <w:jc w:val="center"/>
    </w:pPr>
  </w:p>
  <w:p w:rsidR="003A449D" w:rsidRDefault="003A449D" w:rsidP="003A449D">
    <w:pPr>
      <w:pStyle w:val="Pidipagina"/>
      <w:tabs>
        <w:tab w:val="clear" w:pos="4819"/>
        <w:tab w:val="clear" w:pos="9638"/>
        <w:tab w:val="left" w:pos="42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9D" w:rsidRDefault="003A449D" w:rsidP="003A449D">
      <w:pPr>
        <w:spacing w:after="0" w:line="240" w:lineRule="auto"/>
      </w:pPr>
      <w:r>
        <w:separator/>
      </w:r>
    </w:p>
  </w:footnote>
  <w:footnote w:type="continuationSeparator" w:id="0">
    <w:p w:rsidR="003A449D" w:rsidRDefault="003A449D" w:rsidP="003A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9D" w:rsidRDefault="003A449D" w:rsidP="003A449D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1AADAB59" wp14:editId="13932D3C">
          <wp:extent cx="5369451" cy="492404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5106" cy="499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49D" w:rsidRDefault="003A44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D"/>
    <w:rsid w:val="000107F6"/>
    <w:rsid w:val="003A449D"/>
    <w:rsid w:val="005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09E2B"/>
  <w15:chartTrackingRefBased/>
  <w15:docId w15:val="{FD2EF29C-C430-44B9-A9A9-B08CFAAE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56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49D"/>
  </w:style>
  <w:style w:type="paragraph" w:styleId="Pidipagina">
    <w:name w:val="footer"/>
    <w:basedOn w:val="Normale"/>
    <w:link w:val="PidipaginaCarattere"/>
    <w:uiPriority w:val="99"/>
    <w:unhideWhenUsed/>
    <w:rsid w:val="003A4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4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Cimini</dc:creator>
  <cp:keywords/>
  <dc:description/>
  <cp:lastModifiedBy>Daniela Cimini</cp:lastModifiedBy>
  <cp:revision>2</cp:revision>
  <dcterms:created xsi:type="dcterms:W3CDTF">2021-05-10T18:27:00Z</dcterms:created>
  <dcterms:modified xsi:type="dcterms:W3CDTF">2021-05-10T18:27:00Z</dcterms:modified>
</cp:coreProperties>
</file>